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ABBC5">
      <w:pPr>
        <w:rPr>
          <w:rFonts w:hint="default"/>
          <w:color w:val="FF0000"/>
          <w:highlight w:val="yellow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32"/>
          <w:highlight w:val="yellow"/>
          <w:lang w:val="en-US" w:eastAsia="zh-CN"/>
        </w:rPr>
        <w:t>通用进场特效key图层信息说明（最新）</w:t>
      </w:r>
    </w:p>
    <w:p w14:paraId="05EC9083">
      <w:pPr>
        <w:rPr>
          <w:rFonts w:hint="default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761"/>
        <w:gridCol w:w="2642"/>
        <w:gridCol w:w="3119"/>
      </w:tblGrid>
      <w:tr w14:paraId="6E85A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61" w:type="dxa"/>
            <w:vAlign w:val="center"/>
          </w:tcPr>
          <w:p w14:paraId="32AA127F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进场特效key图层信息命名</w:t>
            </w:r>
          </w:p>
        </w:tc>
        <w:tc>
          <w:tcPr>
            <w:tcW w:w="2642" w:type="dxa"/>
            <w:vAlign w:val="center"/>
          </w:tcPr>
          <w:p w14:paraId="273EC061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含义</w:t>
            </w:r>
          </w:p>
        </w:tc>
        <w:tc>
          <w:tcPr>
            <w:tcW w:w="3119" w:type="dxa"/>
            <w:vAlign w:val="center"/>
          </w:tcPr>
          <w:p w14:paraId="584CE9D4"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尺寸大小（像素）</w:t>
            </w:r>
          </w:p>
        </w:tc>
      </w:tr>
      <w:tr w14:paraId="1E6E3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61" w:type="dxa"/>
            <w:vAlign w:val="center"/>
          </w:tcPr>
          <w:p w14:paraId="42FDE73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01</w:t>
            </w:r>
          </w:p>
        </w:tc>
        <w:tc>
          <w:tcPr>
            <w:tcW w:w="2642" w:type="dxa"/>
            <w:vAlign w:val="center"/>
          </w:tcPr>
          <w:p w14:paraId="6EAC6A3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用户昵称</w:t>
            </w:r>
          </w:p>
        </w:tc>
        <w:tc>
          <w:tcPr>
            <w:tcW w:w="3119" w:type="dxa"/>
            <w:vAlign w:val="center"/>
          </w:tcPr>
          <w:p w14:paraId="7AEA371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207x30</w:t>
            </w:r>
          </w:p>
        </w:tc>
      </w:tr>
      <w:tr w14:paraId="30F82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61" w:type="dxa"/>
            <w:vAlign w:val="center"/>
          </w:tcPr>
          <w:p w14:paraId="65633B6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02</w:t>
            </w:r>
          </w:p>
        </w:tc>
        <w:tc>
          <w:tcPr>
            <w:tcW w:w="2642" w:type="dxa"/>
            <w:vAlign w:val="center"/>
          </w:tcPr>
          <w:p w14:paraId="0C07FE0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进入直播间文字</w:t>
            </w:r>
          </w:p>
        </w:tc>
        <w:tc>
          <w:tcPr>
            <w:tcW w:w="3119" w:type="dxa"/>
            <w:vAlign w:val="center"/>
          </w:tcPr>
          <w:p w14:paraId="58DB20B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207*30</w:t>
            </w:r>
          </w:p>
        </w:tc>
      </w:tr>
      <w:tr w14:paraId="3D862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61" w:type="dxa"/>
            <w:vAlign w:val="center"/>
          </w:tcPr>
          <w:p w14:paraId="7600556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03</w:t>
            </w:r>
          </w:p>
        </w:tc>
        <w:tc>
          <w:tcPr>
            <w:tcW w:w="2642" w:type="dxa"/>
            <w:vAlign w:val="center"/>
          </w:tcPr>
          <w:p w14:paraId="02D3A90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用户头像</w:t>
            </w:r>
          </w:p>
        </w:tc>
        <w:tc>
          <w:tcPr>
            <w:tcW w:w="3119" w:type="dxa"/>
            <w:vAlign w:val="center"/>
          </w:tcPr>
          <w:p w14:paraId="7762880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60x60</w:t>
            </w:r>
          </w:p>
        </w:tc>
      </w:tr>
      <w:tr w14:paraId="580A7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761" w:type="dxa"/>
            <w:vAlign w:val="center"/>
          </w:tcPr>
          <w:p w14:paraId="47B084C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04</w:t>
            </w:r>
          </w:p>
        </w:tc>
        <w:tc>
          <w:tcPr>
            <w:tcW w:w="2642" w:type="dxa"/>
            <w:vAlign w:val="center"/>
          </w:tcPr>
          <w:p w14:paraId="4FA60D5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等级图标（如有）</w:t>
            </w:r>
          </w:p>
        </w:tc>
        <w:tc>
          <w:tcPr>
            <w:tcW w:w="3119" w:type="dxa"/>
            <w:vAlign w:val="center"/>
          </w:tcPr>
          <w:p w14:paraId="2B4217C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55*26</w:t>
            </w:r>
          </w:p>
        </w:tc>
      </w:tr>
      <w:tr w14:paraId="0DEA2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 w14:paraId="17FEF30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布局介绍</w:t>
            </w:r>
          </w:p>
        </w:tc>
      </w:tr>
      <w:tr w14:paraId="63E83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 w14:paraId="7DF55C2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drawing>
                <wp:inline distT="0" distB="0" distL="114300" distR="114300">
                  <wp:extent cx="5272405" cy="1451610"/>
                  <wp:effectExtent l="0" t="0" r="4445" b="15240"/>
                  <wp:docPr id="3" name="图片 3" descr="key图层布局介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key图层布局介绍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2405" cy="1451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9A752A">
      <w:pPr>
        <w:rPr>
          <w:rFonts w:hint="eastAsia"/>
          <w:lang w:val="en-US" w:eastAsia="zh-CN"/>
        </w:rPr>
      </w:pPr>
    </w:p>
    <w:p w14:paraId="7F41616B">
      <w:r>
        <w:drawing>
          <wp:inline distT="0" distB="0" distL="114300" distR="114300">
            <wp:extent cx="1647825" cy="10858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9B38D">
      <w:pPr>
        <w:rPr>
          <w:rFonts w:hint="eastAsia"/>
          <w:lang w:eastAsia="zh-CN"/>
        </w:rPr>
      </w:pPr>
      <w:r>
        <w:drawing>
          <wp:inline distT="0" distB="0" distL="114300" distR="114300">
            <wp:extent cx="4403090" cy="3462020"/>
            <wp:effectExtent l="0" t="0" r="1651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3090" cy="346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7DE64">
      <w:pPr>
        <w:rPr>
          <w:rFonts w:hint="eastAsia" w:eastAsiaTheme="minorEastAsia"/>
          <w:lang w:eastAsia="zh-CN"/>
        </w:rPr>
      </w:pPr>
    </w:p>
    <w:p w14:paraId="07FFA583">
      <w:pPr>
        <w:rPr>
          <w:rFonts w:hint="eastAsia" w:eastAsiaTheme="minorEastAsia"/>
          <w:lang w:eastAsia="zh-CN"/>
        </w:rPr>
      </w:pPr>
    </w:p>
    <w:p w14:paraId="5C1321C2">
      <w:pPr>
        <w:rPr>
          <w:rFonts w:hint="eastAsia" w:eastAsiaTheme="minorEastAsia"/>
          <w:lang w:eastAsia="zh-CN"/>
        </w:rPr>
      </w:pPr>
    </w:p>
    <w:p w14:paraId="3B08C759">
      <w:pPr>
        <w:rPr>
          <w:rFonts w:hint="eastAsia"/>
          <w:b/>
          <w:bCs/>
          <w:color w:val="FF0000"/>
          <w:sz w:val="28"/>
          <w:szCs w:val="36"/>
          <w:highlight w:val="yellow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36"/>
          <w:highlight w:val="yellow"/>
          <w:lang w:val="en-US" w:eastAsia="zh-CN"/>
        </w:rPr>
        <w:t>常见问题：</w:t>
      </w:r>
      <w:bookmarkStart w:id="0" w:name="_GoBack"/>
      <w:bookmarkEnd w:id="0"/>
    </w:p>
    <w:p w14:paraId="5ABD492D">
      <w:pPr>
        <w:rPr>
          <w:rFonts w:hint="eastAsia"/>
          <w:lang w:val="en-US" w:eastAsia="zh-CN"/>
        </w:rPr>
      </w:pPr>
    </w:p>
    <w:p w14:paraId="4E0E477C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文字如何左对齐？</w:t>
      </w:r>
    </w:p>
    <w:p w14:paraId="25E6D07D"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SVGAPlayer库</w:t>
      </w:r>
    </w:p>
    <w:p w14:paraId="44D6EF54">
      <w:pPr>
        <w:numPr>
          <w:ilvl w:val="0"/>
          <w:numId w:val="0"/>
        </w:numPr>
        <w:ind w:left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https://github.com/svga</w:t>
      </w:r>
    </w:p>
    <w:p w14:paraId="710FA0FA"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检查版本</w:t>
      </w:r>
    </w:p>
    <w:p w14:paraId="502546A8">
      <w:pPr>
        <w:numPr>
          <w:ilvl w:val="0"/>
          <w:numId w:val="0"/>
        </w:numPr>
        <w:ind w:left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安卓SVGAPlayer库版本 2.6.1</w:t>
      </w:r>
    </w:p>
    <w:p w14:paraId="6AC50400">
      <w:pPr>
        <w:numPr>
          <w:ilvl w:val="0"/>
          <w:numId w:val="0"/>
        </w:numPr>
        <w:ind w:left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苹果SVGAPlayer库版本 2.5.7</w:t>
      </w:r>
    </w:p>
    <w:p w14:paraId="2BAF43BA">
      <w:pPr>
        <w:numPr>
          <w:ilvl w:val="0"/>
          <w:numId w:val="1"/>
        </w:numPr>
        <w:ind w:left="425" w:leftChars="0" w:hanging="425" w:firstLineChars="0"/>
        <w:jc w:val="left"/>
        <w:rPr>
          <w:rFonts w:hint="eastAsia"/>
          <w:sz w:val="28"/>
          <w:szCs w:val="36"/>
          <w:vertAlign w:val="baseline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识别key方法，通过识别key替换文字和图片信息，参考代码</w:t>
      </w:r>
    </w:p>
    <w:tbl>
      <w:tblPr>
        <w:tblStyle w:val="4"/>
        <w:tblW w:w="0" w:type="auto"/>
        <w:tblInd w:w="-2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534"/>
        <w:gridCol w:w="7204"/>
      </w:tblGrid>
      <w:tr w14:paraId="0BF94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715" w:hRule="atLeast"/>
        </w:trPr>
        <w:tc>
          <w:tcPr>
            <w:tcW w:w="1534" w:type="dxa"/>
          </w:tcPr>
          <w:p w14:paraId="72A8F0F1">
            <w:pPr>
              <w:numPr>
                <w:numId w:val="0"/>
              </w:numPr>
              <w:ind w:leftChars="0"/>
              <w:jc w:val="left"/>
              <w:rPr>
                <w:rFonts w:hint="default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  <w:t>参考代码1</w:t>
            </w:r>
          </w:p>
        </w:tc>
        <w:tc>
          <w:tcPr>
            <w:tcW w:w="7204" w:type="dxa"/>
          </w:tcPr>
          <w:p w14:paraId="1F5E8FFE">
            <w:pPr>
              <w:numPr>
                <w:numId w:val="0"/>
              </w:numPr>
              <w:ind w:leftChars="0"/>
              <w:jc w:val="left"/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fldChar w:fldCharType="begin"/>
            </w:r>
            <w:r>
              <w:rPr>
                <w:rFonts w:hint="eastAsia"/>
                <w:sz w:val="21"/>
                <w:szCs w:val="24"/>
                <w:lang w:val="en-US" w:eastAsia="zh-CN"/>
              </w:rPr>
              <w:instrText xml:space="preserve"> HYPERLINK "https://blog.csdn.net/qq_28195405/article/details/115369717" </w:instrText>
            </w:r>
            <w:r>
              <w:rPr>
                <w:rFonts w:hint="eastAsia"/>
                <w:sz w:val="21"/>
                <w:szCs w:val="24"/>
                <w:lang w:val="en-US" w:eastAsia="zh-CN"/>
              </w:rPr>
              <w:fldChar w:fldCharType="separate"/>
            </w:r>
            <w:r>
              <w:rPr>
                <w:rStyle w:val="6"/>
                <w:rFonts w:hint="eastAsia"/>
                <w:sz w:val="21"/>
                <w:szCs w:val="24"/>
                <w:lang w:val="en-US" w:eastAsia="zh-CN"/>
              </w:rPr>
              <w:t>https://blog.csdn.net/qq_28195405/article/details/115369717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fldChar w:fldCharType="end"/>
            </w:r>
          </w:p>
        </w:tc>
      </w:tr>
      <w:tr w14:paraId="6F876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1534" w:type="dxa"/>
          </w:tcPr>
          <w:p w14:paraId="7821720C">
            <w:pPr>
              <w:numPr>
                <w:numId w:val="0"/>
              </w:numPr>
              <w:ind w:leftChars="0"/>
              <w:jc w:val="left"/>
              <w:rPr>
                <w:rFonts w:hint="default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  <w:t>参考代码2</w:t>
            </w:r>
          </w:p>
        </w:tc>
        <w:tc>
          <w:tcPr>
            <w:tcW w:w="7204" w:type="dxa"/>
          </w:tcPr>
          <w:p w14:paraId="5AA44E87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https://github.com/svga/SVGAPlayer-Android/wiki/Dynamic-Image</w:t>
            </w:r>
          </w:p>
          <w:p w14:paraId="52867A27">
            <w:pPr>
              <w:numPr>
                <w:numId w:val="0"/>
              </w:numPr>
              <w:ind w:leftChars="0"/>
              <w:jc w:val="left"/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</w:pPr>
          </w:p>
        </w:tc>
      </w:tr>
    </w:tbl>
    <w:p w14:paraId="2DFE7076">
      <w:pPr>
        <w:numPr>
          <w:numId w:val="0"/>
        </w:numPr>
        <w:ind w:leftChars="0"/>
        <w:rPr>
          <w:rFonts w:hint="eastAsia"/>
          <w:sz w:val="28"/>
          <w:szCs w:val="36"/>
          <w:lang w:val="en-US" w:eastAsia="zh-CN"/>
        </w:rPr>
      </w:pPr>
    </w:p>
    <w:p w14:paraId="3751628D">
      <w:pPr>
        <w:numPr>
          <w:numId w:val="0"/>
        </w:numPr>
        <w:ind w:leftChars="0"/>
        <w:rPr>
          <w:rFonts w:hint="default"/>
          <w:sz w:val="28"/>
          <w:szCs w:val="36"/>
          <w:lang w:val="en-US" w:eastAsia="zh-CN"/>
        </w:rPr>
      </w:pPr>
    </w:p>
    <w:p w14:paraId="695A0423">
      <w:pPr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3D1C6E"/>
    <w:multiLevelType w:val="singleLevel"/>
    <w:tmpl w:val="673D1C6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jNzkzNzY5ODljNmE2OGYxNmRiNWFkYTFjY2U1ZmYifQ=="/>
  </w:docVars>
  <w:rsids>
    <w:rsidRoot w:val="00000000"/>
    <w:rsid w:val="02CB74A7"/>
    <w:rsid w:val="0A593EC9"/>
    <w:rsid w:val="126D4B79"/>
    <w:rsid w:val="13230BEE"/>
    <w:rsid w:val="156C1DA9"/>
    <w:rsid w:val="1655280A"/>
    <w:rsid w:val="182757CA"/>
    <w:rsid w:val="184E0FA9"/>
    <w:rsid w:val="18531EA2"/>
    <w:rsid w:val="1E06363E"/>
    <w:rsid w:val="1F185E6D"/>
    <w:rsid w:val="200C197C"/>
    <w:rsid w:val="218B108B"/>
    <w:rsid w:val="2AAC73E5"/>
    <w:rsid w:val="36344963"/>
    <w:rsid w:val="3ECD3EAC"/>
    <w:rsid w:val="40676C1A"/>
    <w:rsid w:val="42BB70BA"/>
    <w:rsid w:val="42CB3072"/>
    <w:rsid w:val="4577128F"/>
    <w:rsid w:val="4676711F"/>
    <w:rsid w:val="4A47324F"/>
    <w:rsid w:val="4ED137BE"/>
    <w:rsid w:val="4FA3663E"/>
    <w:rsid w:val="52304CA0"/>
    <w:rsid w:val="57714C34"/>
    <w:rsid w:val="5886386C"/>
    <w:rsid w:val="59C02DAD"/>
    <w:rsid w:val="5B9A3583"/>
    <w:rsid w:val="60F82B4F"/>
    <w:rsid w:val="67CB0F1B"/>
    <w:rsid w:val="6A56232E"/>
    <w:rsid w:val="6A9A5D1A"/>
    <w:rsid w:val="6AC54093"/>
    <w:rsid w:val="6D76307A"/>
    <w:rsid w:val="6FF27D85"/>
    <w:rsid w:val="712D0709"/>
    <w:rsid w:val="71957846"/>
    <w:rsid w:val="7A5D37FA"/>
    <w:rsid w:val="7BEC37C3"/>
    <w:rsid w:val="7CAB3411"/>
    <w:rsid w:val="7E0C3986"/>
    <w:rsid w:val="7FCF3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267</Characters>
  <Lines>0</Lines>
  <Paragraphs>0</Paragraphs>
  <TotalTime>19</TotalTime>
  <ScaleCrop>false</ScaleCrop>
  <LinksUpToDate>false</LinksUpToDate>
  <CharactersWithSpaces>279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陈阳</cp:lastModifiedBy>
  <dcterms:modified xsi:type="dcterms:W3CDTF">2024-09-26T07:49:35Z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4FE4565FC6F34466B775B74D62BFA28A</vt:lpwstr>
  </property>
</Properties>
</file>